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AA" w:rsidRPr="007F6AAA" w:rsidRDefault="007F6AAA" w:rsidP="007F6AAA">
      <w:pPr>
        <w:jc w:val="center"/>
        <w:rPr>
          <w:rFonts w:ascii="Tahoma" w:hAnsi="Tahoma" w:cs="Tahoma"/>
          <w:color w:val="4C5358"/>
          <w:sz w:val="20"/>
          <w:szCs w:val="20"/>
        </w:rPr>
      </w:pPr>
      <w:r w:rsidRPr="007F6AAA">
        <w:rPr>
          <w:rFonts w:ascii="Tahoma" w:hAnsi="Tahoma" w:cs="Tahoma"/>
          <w:color w:val="4C5358"/>
          <w:sz w:val="20"/>
          <w:szCs w:val="20"/>
        </w:rPr>
        <w:t>Korekta  nr 1</w:t>
      </w:r>
    </w:p>
    <w:p w:rsidR="00E224A5" w:rsidRDefault="007F6AAA" w:rsidP="00E224A5">
      <w:pPr>
        <w:jc w:val="center"/>
        <w:rPr>
          <w:rFonts w:cs="Tahoma"/>
          <w:b/>
          <w:color w:val="4C5358"/>
          <w:sz w:val="24"/>
          <w:szCs w:val="24"/>
        </w:rPr>
      </w:pPr>
      <w:r w:rsidRPr="00BE4EB2">
        <w:rPr>
          <w:rFonts w:cs="Tahoma"/>
          <w:b/>
          <w:color w:val="4C5358"/>
          <w:sz w:val="24"/>
          <w:szCs w:val="24"/>
        </w:rPr>
        <w:t xml:space="preserve">Do </w:t>
      </w:r>
      <w:r w:rsidRPr="007F6AAA">
        <w:rPr>
          <w:rFonts w:cs="Tahoma"/>
          <w:b/>
          <w:color w:val="4C5358"/>
          <w:sz w:val="24"/>
          <w:szCs w:val="24"/>
        </w:rPr>
        <w:t xml:space="preserve">postępowania </w:t>
      </w:r>
      <w:r w:rsidRPr="007F6AAA">
        <w:rPr>
          <w:b/>
          <w:color w:val="4C5358"/>
          <w:sz w:val="24"/>
          <w:szCs w:val="24"/>
        </w:rPr>
        <w:t xml:space="preserve">numer </w:t>
      </w:r>
      <w:r w:rsidR="00E224A5">
        <w:rPr>
          <w:b/>
          <w:sz w:val="24"/>
          <w:szCs w:val="24"/>
        </w:rPr>
        <w:t>4100/JW00/31/EX/2019/0000102001</w:t>
      </w:r>
      <w:r w:rsidR="00BE4EB2" w:rsidRPr="00BE4EB2">
        <w:rPr>
          <w:b/>
          <w:sz w:val="24"/>
          <w:szCs w:val="24"/>
        </w:rPr>
        <w:t xml:space="preserve"> </w:t>
      </w:r>
      <w:r w:rsidRPr="00BE4EB2">
        <w:rPr>
          <w:b/>
          <w:sz w:val="24"/>
          <w:szCs w:val="24"/>
        </w:rPr>
        <w:t xml:space="preserve"> o </w:t>
      </w:r>
      <w:r w:rsidRPr="007F6AAA">
        <w:rPr>
          <w:rFonts w:cs="Tahoma"/>
          <w:b/>
          <w:color w:val="4C5358"/>
          <w:sz w:val="24"/>
          <w:szCs w:val="24"/>
        </w:rPr>
        <w:t xml:space="preserve">udzielenie zamówienia na </w:t>
      </w:r>
      <w:r w:rsidR="00E224A5">
        <w:rPr>
          <w:rFonts w:cs="Tahoma"/>
          <w:b/>
          <w:color w:val="4C5358"/>
          <w:sz w:val="24"/>
          <w:szCs w:val="24"/>
        </w:rPr>
        <w:t>wymianie  wkładów katalizatora  w  reaktorze SCR</w:t>
      </w:r>
    </w:p>
    <w:p w:rsidR="00E224A5" w:rsidRDefault="00E224A5" w:rsidP="00E224A5">
      <w:pPr>
        <w:jc w:val="center"/>
        <w:rPr>
          <w:rFonts w:cs="Tahoma"/>
          <w:b/>
          <w:color w:val="4C5358"/>
          <w:sz w:val="24"/>
          <w:szCs w:val="24"/>
        </w:rPr>
      </w:pPr>
      <w:r>
        <w:rPr>
          <w:rFonts w:cs="Tahoma"/>
          <w:b/>
          <w:color w:val="4C5358"/>
          <w:sz w:val="24"/>
          <w:szCs w:val="24"/>
        </w:rPr>
        <w:t>Zmianie  ulegają   dokumenty:</w:t>
      </w:r>
    </w:p>
    <w:p w:rsidR="00E224A5" w:rsidRDefault="00E224A5" w:rsidP="00E224A5">
      <w:pPr>
        <w:pStyle w:val="Akapitzlist"/>
        <w:numPr>
          <w:ilvl w:val="0"/>
          <w:numId w:val="9"/>
        </w:numPr>
        <w:rPr>
          <w:rFonts w:cs="Tahoma"/>
          <w:b/>
          <w:color w:val="4C5358"/>
          <w:sz w:val="24"/>
          <w:szCs w:val="24"/>
        </w:rPr>
      </w:pPr>
      <w:r>
        <w:rPr>
          <w:rFonts w:cs="Tahoma"/>
          <w:b/>
          <w:color w:val="4C5358"/>
          <w:sz w:val="24"/>
          <w:szCs w:val="24"/>
        </w:rPr>
        <w:t>Korekta ogłoszenia</w:t>
      </w:r>
      <w:r w:rsidRPr="00E224A5">
        <w:rPr>
          <w:rFonts w:cs="Tahoma"/>
          <w:b/>
          <w:color w:val="4C5358"/>
          <w:sz w:val="24"/>
          <w:szCs w:val="24"/>
        </w:rPr>
        <w:t xml:space="preserve">  </w:t>
      </w:r>
      <w:r>
        <w:rPr>
          <w:rFonts w:cs="Tahoma"/>
          <w:b/>
          <w:color w:val="4C5358"/>
          <w:sz w:val="24"/>
          <w:szCs w:val="24"/>
        </w:rPr>
        <w:t xml:space="preserve"> zastępuje  dokument  </w:t>
      </w:r>
      <w:r w:rsidR="0028470D">
        <w:rPr>
          <w:rFonts w:cs="Tahoma"/>
          <w:b/>
          <w:color w:val="4C5358"/>
          <w:sz w:val="24"/>
          <w:szCs w:val="24"/>
        </w:rPr>
        <w:t>„</w:t>
      </w:r>
      <w:r>
        <w:rPr>
          <w:rFonts w:cs="Tahoma"/>
          <w:b/>
          <w:color w:val="4C5358"/>
          <w:sz w:val="24"/>
          <w:szCs w:val="24"/>
        </w:rPr>
        <w:t>Ogłoszenie</w:t>
      </w:r>
      <w:r w:rsidR="0028470D">
        <w:rPr>
          <w:rFonts w:cs="Tahoma"/>
          <w:b/>
          <w:color w:val="4C5358"/>
          <w:sz w:val="24"/>
          <w:szCs w:val="24"/>
        </w:rPr>
        <w:t>”</w:t>
      </w:r>
    </w:p>
    <w:p w:rsidR="00E224A5" w:rsidRDefault="00E224A5" w:rsidP="00E224A5">
      <w:pPr>
        <w:pStyle w:val="Akapitzlist"/>
        <w:numPr>
          <w:ilvl w:val="0"/>
          <w:numId w:val="9"/>
        </w:numPr>
        <w:rPr>
          <w:rFonts w:cs="Tahoma"/>
          <w:b/>
          <w:color w:val="4C5358"/>
          <w:sz w:val="24"/>
          <w:szCs w:val="24"/>
        </w:rPr>
      </w:pPr>
      <w:r>
        <w:rPr>
          <w:rFonts w:cs="Tahoma"/>
          <w:b/>
          <w:color w:val="4C5358"/>
          <w:sz w:val="24"/>
          <w:szCs w:val="24"/>
        </w:rPr>
        <w:t xml:space="preserve">Korekta projektu  umowy  zastępuje  </w:t>
      </w:r>
      <w:r w:rsidR="0028470D">
        <w:rPr>
          <w:rFonts w:cs="Tahoma"/>
          <w:b/>
          <w:color w:val="4C5358"/>
          <w:sz w:val="24"/>
          <w:szCs w:val="24"/>
        </w:rPr>
        <w:t xml:space="preserve"> dokument „</w:t>
      </w:r>
      <w:r>
        <w:rPr>
          <w:rFonts w:cs="Tahoma"/>
          <w:b/>
          <w:color w:val="4C5358"/>
          <w:sz w:val="24"/>
          <w:szCs w:val="24"/>
        </w:rPr>
        <w:t>projekt  umowy</w:t>
      </w:r>
      <w:r w:rsidR="0028470D">
        <w:rPr>
          <w:rFonts w:cs="Tahoma"/>
          <w:b/>
          <w:color w:val="4C5358"/>
          <w:sz w:val="24"/>
          <w:szCs w:val="24"/>
        </w:rPr>
        <w:t>”</w:t>
      </w:r>
    </w:p>
    <w:p w:rsidR="00E02C34" w:rsidRDefault="00E02C34" w:rsidP="00E02C34">
      <w:pPr>
        <w:pStyle w:val="Akapitzlist"/>
        <w:ind w:left="360"/>
        <w:rPr>
          <w:rFonts w:cs="Tahoma"/>
          <w:b/>
          <w:color w:val="4C5358"/>
          <w:sz w:val="24"/>
          <w:szCs w:val="24"/>
        </w:rPr>
      </w:pPr>
    </w:p>
    <w:p w:rsidR="00E02C34" w:rsidRDefault="00E02C34" w:rsidP="00E02C34">
      <w:pPr>
        <w:pStyle w:val="Akapitzlist"/>
        <w:ind w:left="360"/>
        <w:rPr>
          <w:rFonts w:cs="Tahoma"/>
          <w:b/>
          <w:color w:val="4C5358"/>
          <w:sz w:val="24"/>
          <w:szCs w:val="24"/>
        </w:rPr>
      </w:pPr>
      <w:bookmarkStart w:id="0" w:name="_GoBack"/>
      <w:bookmarkEnd w:id="0"/>
      <w:r>
        <w:rPr>
          <w:rFonts w:cs="Tahoma"/>
          <w:b/>
          <w:color w:val="4C5358"/>
          <w:sz w:val="24"/>
          <w:szCs w:val="24"/>
        </w:rPr>
        <w:t xml:space="preserve">Korekty   te stanowią  dodatkowe załączniki   do  postepowania </w:t>
      </w:r>
      <w:r w:rsidRPr="007F6AAA">
        <w:rPr>
          <w:b/>
          <w:color w:val="4C5358"/>
          <w:sz w:val="24"/>
          <w:szCs w:val="24"/>
        </w:rPr>
        <w:t xml:space="preserve">numer </w:t>
      </w:r>
      <w:r>
        <w:rPr>
          <w:b/>
          <w:sz w:val="24"/>
          <w:szCs w:val="24"/>
        </w:rPr>
        <w:t>4100/JW00/31/EX/2019/0000102001</w:t>
      </w:r>
      <w:r w:rsidRPr="00BE4EB2">
        <w:rPr>
          <w:b/>
          <w:sz w:val="24"/>
          <w:szCs w:val="24"/>
        </w:rPr>
        <w:t xml:space="preserve">  </w:t>
      </w:r>
    </w:p>
    <w:p w:rsidR="00E224A5" w:rsidRDefault="00E224A5" w:rsidP="00E224A5">
      <w:pPr>
        <w:pStyle w:val="Akapitzlist"/>
        <w:ind w:left="360"/>
        <w:rPr>
          <w:rFonts w:cs="Tahoma"/>
          <w:b/>
          <w:color w:val="4C5358"/>
          <w:sz w:val="24"/>
          <w:szCs w:val="24"/>
        </w:rPr>
      </w:pPr>
    </w:p>
    <w:sectPr w:rsidR="00E2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214F"/>
    <w:multiLevelType w:val="hybridMultilevel"/>
    <w:tmpl w:val="4596FC54"/>
    <w:lvl w:ilvl="0" w:tplc="C5503DF4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322493"/>
    <w:multiLevelType w:val="hybridMultilevel"/>
    <w:tmpl w:val="C200F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42D"/>
    <w:multiLevelType w:val="multilevel"/>
    <w:tmpl w:val="5F4E9736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610774"/>
    <w:multiLevelType w:val="multilevel"/>
    <w:tmpl w:val="1BDC22D4"/>
    <w:lvl w:ilvl="0">
      <w:start w:val="14"/>
      <w:numFmt w:val="decimal"/>
      <w:lvlText w:val="%1."/>
      <w:lvlJc w:val="left"/>
      <w:pPr>
        <w:ind w:left="525" w:hanging="525"/>
      </w:pPr>
      <w:rPr>
        <w:rFonts w:eastAsiaTheme="minorHAnsi" w:cstheme="minorBidi" w:hint="default"/>
      </w:rPr>
    </w:lvl>
    <w:lvl w:ilvl="1">
      <w:start w:val="9"/>
      <w:numFmt w:val="decimal"/>
      <w:lvlText w:val="%1.%2."/>
      <w:lvlJc w:val="left"/>
      <w:pPr>
        <w:ind w:left="1854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Theme="minorHAnsi" w:cstheme="minorBidi" w:hint="default"/>
      </w:rPr>
    </w:lvl>
  </w:abstractNum>
  <w:abstractNum w:abstractNumId="6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7" w15:restartNumberingAfterBreak="0">
    <w:nsid w:val="718A1CC5"/>
    <w:multiLevelType w:val="hybridMultilevel"/>
    <w:tmpl w:val="456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A"/>
    <w:rsid w:val="0028470D"/>
    <w:rsid w:val="007760C5"/>
    <w:rsid w:val="007F6AAA"/>
    <w:rsid w:val="00BE4EB2"/>
    <w:rsid w:val="00E02C34"/>
    <w:rsid w:val="00E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B352-C50F-47FF-856A-B7159AF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F6A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F6A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4</cp:revision>
  <dcterms:created xsi:type="dcterms:W3CDTF">2019-05-10T11:18:00Z</dcterms:created>
  <dcterms:modified xsi:type="dcterms:W3CDTF">2019-05-10T11:20:00Z</dcterms:modified>
</cp:coreProperties>
</file>